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32" w:rsidRPr="00E225A1" w:rsidRDefault="009F71C8" w:rsidP="00E225A1">
      <w:pPr>
        <w:autoSpaceDE w:val="0"/>
        <w:autoSpaceDN w:val="0"/>
        <w:adjustRightInd w:val="0"/>
        <w:spacing w:before="240" w:after="0" w:line="240" w:lineRule="auto"/>
        <w:jc w:val="both"/>
        <w:rPr>
          <w:rFonts w:ascii="Times New Roman" w:hAnsi="Times New Roman" w:cs="Times New Roman"/>
          <w:b/>
          <w:bCs/>
          <w:color w:val="000000"/>
          <w:sz w:val="24"/>
          <w:szCs w:val="24"/>
        </w:rPr>
      </w:pPr>
      <w:r>
        <w:rPr>
          <w:rFonts w:ascii="Times New Roman" w:eastAsia="Times New Roman" w:hAnsi="Times New Roman" w:cs="Times New Roman"/>
          <w:b/>
          <w:sz w:val="24"/>
          <w:szCs w:val="20"/>
          <w:lang w:eastAsia="ar-SA"/>
        </w:rPr>
        <w:t xml:space="preserve">Tingimused </w:t>
      </w:r>
      <w:r w:rsidR="006C2B6D" w:rsidRPr="006C2B6D">
        <w:rPr>
          <w:rFonts w:ascii="Times New Roman" w:eastAsia="Times New Roman" w:hAnsi="Times New Roman" w:cs="Times New Roman"/>
          <w:b/>
          <w:sz w:val="24"/>
          <w:szCs w:val="20"/>
          <w:lang w:eastAsia="ar-SA"/>
        </w:rPr>
        <w:t>Staadioni 81/83</w:t>
      </w:r>
      <w:r>
        <w:rPr>
          <w:rFonts w:ascii="Times New Roman" w:hAnsi="Times New Roman" w:cs="Times New Roman"/>
          <w:b/>
          <w:bCs/>
          <w:color w:val="000000"/>
          <w:sz w:val="24"/>
          <w:szCs w:val="24"/>
        </w:rPr>
        <w:t xml:space="preserve"> kinnistu võõrandamiseks</w:t>
      </w:r>
      <w:r w:rsidR="00086B32" w:rsidRPr="00E225A1">
        <w:rPr>
          <w:rFonts w:ascii="Times New Roman" w:hAnsi="Times New Roman" w:cs="Times New Roman"/>
          <w:b/>
          <w:bCs/>
          <w:color w:val="000000"/>
          <w:sz w:val="24"/>
          <w:szCs w:val="24"/>
        </w:rPr>
        <w:t xml:space="preserve"> suulise enampakkumise korras</w:t>
      </w:r>
    </w:p>
    <w:p w:rsidR="00086B32" w:rsidRPr="00E225A1" w:rsidRDefault="000E7540" w:rsidP="00E225A1">
      <w:pPr>
        <w:tabs>
          <w:tab w:val="num" w:pos="0"/>
        </w:tabs>
        <w:autoSpaceDE w:val="0"/>
        <w:autoSpaceDN w:val="0"/>
        <w:adjustRightInd w:val="0"/>
        <w:spacing w:before="240" w:after="0" w:line="240" w:lineRule="auto"/>
        <w:jc w:val="both"/>
        <w:rPr>
          <w:rFonts w:ascii="Times New Roman" w:eastAsia="Times New Roman" w:hAnsi="Times New Roman" w:cs="Times New Roman"/>
          <w:sz w:val="24"/>
          <w:szCs w:val="24"/>
          <w:lang w:eastAsia="ar-SA"/>
        </w:rPr>
      </w:pPr>
      <w:r w:rsidRPr="00E225A1">
        <w:rPr>
          <w:rFonts w:ascii="Times New Roman" w:eastAsia="Times New Roman" w:hAnsi="Times New Roman" w:cs="Times New Roman"/>
          <w:sz w:val="24"/>
          <w:szCs w:val="24"/>
          <w:lang w:eastAsia="ar-SA"/>
        </w:rPr>
        <w:t>V</w:t>
      </w:r>
      <w:r w:rsidR="006C2B6D">
        <w:rPr>
          <w:rFonts w:ascii="Times New Roman" w:eastAsia="Times New Roman" w:hAnsi="Times New Roman" w:cs="Times New Roman"/>
          <w:sz w:val="24"/>
          <w:szCs w:val="24"/>
          <w:lang w:eastAsia="ar-SA"/>
        </w:rPr>
        <w:t>astavalt Tartu Linnavalitsuse 20.10</w:t>
      </w:r>
      <w:r w:rsidR="00086B32" w:rsidRPr="00E225A1">
        <w:rPr>
          <w:rFonts w:ascii="Times New Roman" w:eastAsia="Times New Roman" w:hAnsi="Times New Roman" w:cs="Times New Roman"/>
          <w:sz w:val="24"/>
          <w:szCs w:val="24"/>
          <w:lang w:eastAsia="ar-SA"/>
        </w:rPr>
        <w:t>.20</w:t>
      </w:r>
      <w:r w:rsidRPr="00E225A1">
        <w:rPr>
          <w:rFonts w:ascii="Times New Roman" w:eastAsia="Times New Roman" w:hAnsi="Times New Roman" w:cs="Times New Roman"/>
          <w:sz w:val="24"/>
          <w:szCs w:val="24"/>
          <w:lang w:eastAsia="ar-SA"/>
        </w:rPr>
        <w:t>20</w:t>
      </w:r>
      <w:r w:rsidR="00086B32" w:rsidRPr="00E225A1">
        <w:rPr>
          <w:rFonts w:ascii="Times New Roman" w:eastAsia="Times New Roman" w:hAnsi="Times New Roman" w:cs="Times New Roman"/>
          <w:sz w:val="24"/>
          <w:szCs w:val="24"/>
          <w:lang w:eastAsia="ar-SA"/>
        </w:rPr>
        <w:t xml:space="preserve"> korraldusele nr </w:t>
      </w:r>
      <w:r w:rsidR="006C2B6D">
        <w:rPr>
          <w:rFonts w:ascii="Times New Roman" w:eastAsia="Times New Roman" w:hAnsi="Times New Roman" w:cs="Times New Roman"/>
          <w:sz w:val="24"/>
          <w:szCs w:val="24"/>
          <w:lang w:eastAsia="ar-SA"/>
        </w:rPr>
        <w:t>1161</w:t>
      </w:r>
      <w:r w:rsidR="00086B32" w:rsidRPr="00E225A1">
        <w:rPr>
          <w:rFonts w:ascii="Times New Roman" w:eastAsia="Times New Roman" w:hAnsi="Times New Roman" w:cs="Times New Roman"/>
          <w:sz w:val="24"/>
          <w:szCs w:val="24"/>
          <w:lang w:eastAsia="ar-SA"/>
        </w:rPr>
        <w:t xml:space="preserve">  „</w:t>
      </w:r>
      <w:r w:rsidR="006C2B6D">
        <w:rPr>
          <w:rFonts w:ascii="Times New Roman" w:eastAsia="Times New Roman" w:hAnsi="Times New Roman" w:cs="Times New Roman"/>
          <w:sz w:val="24"/>
          <w:szCs w:val="24"/>
          <w:lang w:eastAsia="ar-SA"/>
        </w:rPr>
        <w:t>Staadioni 81//83</w:t>
      </w:r>
      <w:r w:rsidR="006C2B6D">
        <w:rPr>
          <w:rFonts w:ascii="Times New Roman" w:hAnsi="Times New Roman" w:cs="Times New Roman"/>
          <w:color w:val="000000"/>
          <w:sz w:val="24"/>
          <w:szCs w:val="24"/>
        </w:rPr>
        <w:t xml:space="preserve"> kinnistu</w:t>
      </w:r>
      <w:r w:rsidRPr="00E225A1">
        <w:rPr>
          <w:rFonts w:ascii="Times New Roman" w:hAnsi="Times New Roman" w:cs="Times New Roman"/>
          <w:color w:val="000000"/>
          <w:sz w:val="24"/>
          <w:szCs w:val="24"/>
        </w:rPr>
        <w:t xml:space="preserve"> võõrandamine enampakkumise korras</w:t>
      </w:r>
      <w:r w:rsidR="00086B32" w:rsidRPr="00E225A1">
        <w:rPr>
          <w:rFonts w:ascii="Times New Roman" w:hAnsi="Times New Roman" w:cs="Times New Roman"/>
          <w:bCs/>
          <w:color w:val="000000"/>
          <w:sz w:val="24"/>
          <w:szCs w:val="24"/>
        </w:rPr>
        <w:t xml:space="preserve">“ </w:t>
      </w:r>
      <w:r w:rsidR="00086B32" w:rsidRPr="00E225A1">
        <w:rPr>
          <w:rFonts w:ascii="Times New Roman" w:eastAsia="Times New Roman" w:hAnsi="Times New Roman" w:cs="Times New Roman"/>
          <w:sz w:val="24"/>
          <w:szCs w:val="24"/>
          <w:lang w:eastAsia="ar-SA"/>
        </w:rPr>
        <w:t xml:space="preserve"> on enampakkumise korraldaja linnavarade osakond.</w:t>
      </w:r>
    </w:p>
    <w:p w:rsidR="00086B32" w:rsidRPr="00E225A1" w:rsidRDefault="00086B32" w:rsidP="00E225A1">
      <w:pPr>
        <w:numPr>
          <w:ilvl w:val="0"/>
          <w:numId w:val="1"/>
        </w:numPr>
        <w:tabs>
          <w:tab w:val="num" w:pos="0"/>
        </w:tabs>
        <w:suppressAutoHyphens/>
        <w:spacing w:after="0" w:line="240" w:lineRule="auto"/>
        <w:ind w:left="283" w:hanging="283"/>
        <w:jc w:val="both"/>
        <w:rPr>
          <w:rFonts w:ascii="Times New Roman" w:eastAsia="Times New Roman" w:hAnsi="Times New Roman" w:cs="Times New Roman"/>
          <w:sz w:val="24"/>
          <w:szCs w:val="24"/>
          <w:lang w:eastAsia="ar-SA"/>
        </w:rPr>
      </w:pPr>
      <w:r w:rsidRPr="00E225A1">
        <w:rPr>
          <w:rFonts w:ascii="Times New Roman" w:eastAsia="Times New Roman" w:hAnsi="Times New Roman" w:cs="Times New Roman"/>
          <w:sz w:val="24"/>
          <w:szCs w:val="24"/>
          <w:lang w:eastAsia="ar-SA"/>
        </w:rPr>
        <w:t xml:space="preserve">Enampakkumise läbiviimiseks on moodustatud komisjon koosseisus: esimees </w:t>
      </w:r>
      <w:r w:rsidR="006C2B6D">
        <w:rPr>
          <w:rFonts w:ascii="Times New Roman" w:eastAsia="Times New Roman" w:hAnsi="Times New Roman" w:cs="Times New Roman"/>
          <w:sz w:val="24"/>
          <w:szCs w:val="24"/>
          <w:lang w:eastAsia="ar-SA"/>
        </w:rPr>
        <w:t>Anneli Apuhtin, liikmed Eva Lääne ja Kaspar Alev</w:t>
      </w:r>
      <w:r w:rsidRPr="00E225A1">
        <w:rPr>
          <w:rFonts w:ascii="Times New Roman" w:eastAsia="Times New Roman" w:hAnsi="Times New Roman" w:cs="Times New Roman"/>
          <w:sz w:val="24"/>
          <w:szCs w:val="24"/>
          <w:lang w:eastAsia="ar-SA"/>
        </w:rPr>
        <w:t>.</w:t>
      </w:r>
    </w:p>
    <w:p w:rsidR="00086B32" w:rsidRPr="00E225A1" w:rsidRDefault="00086B32" w:rsidP="00E225A1">
      <w:pPr>
        <w:numPr>
          <w:ilvl w:val="0"/>
          <w:numId w:val="1"/>
        </w:numPr>
        <w:tabs>
          <w:tab w:val="num" w:pos="0"/>
        </w:tabs>
        <w:suppressAutoHyphens/>
        <w:spacing w:after="0" w:line="240" w:lineRule="auto"/>
        <w:ind w:left="283" w:hanging="283"/>
        <w:jc w:val="both"/>
        <w:rPr>
          <w:rFonts w:ascii="Times New Roman" w:eastAsia="Times New Roman" w:hAnsi="Times New Roman" w:cs="Times New Roman"/>
          <w:sz w:val="24"/>
          <w:szCs w:val="24"/>
          <w:lang w:eastAsia="ar-SA"/>
        </w:rPr>
      </w:pPr>
      <w:r w:rsidRPr="00E225A1">
        <w:rPr>
          <w:rFonts w:ascii="Times New Roman" w:eastAsia="Times New Roman" w:hAnsi="Times New Roman" w:cs="Times New Roman"/>
          <w:sz w:val="24"/>
          <w:szCs w:val="20"/>
          <w:lang w:eastAsia="ar-SA"/>
        </w:rPr>
        <w:t>Suuline enampakkumine viiakse läbi vastavalt Tartu linnavara eeskirjale.</w:t>
      </w:r>
    </w:p>
    <w:p w:rsidR="002B4E86" w:rsidRPr="002B4E86" w:rsidRDefault="005B4A58" w:rsidP="002B4E8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2B4E86">
        <w:rPr>
          <w:rFonts w:ascii="Times New Roman" w:eastAsia="Times New Roman" w:hAnsi="Times New Roman" w:cs="Times New Roman"/>
          <w:sz w:val="24"/>
          <w:szCs w:val="24"/>
          <w:lang w:eastAsia="ar-SA"/>
        </w:rPr>
        <w:t xml:space="preserve"> </w:t>
      </w:r>
      <w:r w:rsidR="002B4E86">
        <w:rPr>
          <w:rFonts w:ascii="Tms Rmn" w:hAnsi="Tms Rmn" w:cs="Tms Rmn"/>
          <w:color w:val="000000"/>
          <w:sz w:val="24"/>
          <w:szCs w:val="24"/>
        </w:rPr>
        <w:t>Enampakkumisele lubatakse isik, kes on tõendanud oma valmisolekut Staadioni 83 hoonet renoveerida ning esitanud tõendid oma majandusliku ja finantsseisundi kohta, mis kinnitavad tema võimet hoonet renoveerida. Enampakkumisel osalemiseks kohustub sellel osaleda soovija esitama:</w:t>
      </w:r>
    </w:p>
    <w:p w:rsidR="002B4E86" w:rsidRDefault="005B4A58" w:rsidP="002B4E86">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w:t>
      </w:r>
      <w:r w:rsidR="002B4E86">
        <w:rPr>
          <w:rFonts w:ascii="Tms Rmn" w:hAnsi="Tms Rmn" w:cs="Tms Rmn"/>
          <w:color w:val="000000"/>
          <w:sz w:val="24"/>
          <w:szCs w:val="24"/>
        </w:rPr>
        <w:t>.1. kinnituse, et ta on valmis Staadioni 83 hoonet renoveerima ning nägemuse hoone renoveerimise ajast;</w:t>
      </w:r>
    </w:p>
    <w:p w:rsidR="002B4E86" w:rsidRDefault="005B4A58" w:rsidP="002B4E86">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w:t>
      </w:r>
      <w:r w:rsidR="002B4E86">
        <w:rPr>
          <w:rFonts w:ascii="Tms Rmn" w:hAnsi="Tms Rmn" w:cs="Tms Rmn"/>
          <w:color w:val="000000"/>
          <w:sz w:val="24"/>
          <w:szCs w:val="24"/>
        </w:rPr>
        <w:t>.2. ülevaate oma majanduslikust ja finantsseisust, mis kinnitab tema võimakust Staadioni 83 hoonet renoveerida. Kui vajaliku majandusliku ja finantsvõimekuse saavutamiseks kasutatakse partnerit, tuleb esitada partneri nimi ja kontaktandmed.</w:t>
      </w:r>
    </w:p>
    <w:p w:rsidR="008C2E42" w:rsidRDefault="008C2E42" w:rsidP="002B4E86">
      <w:pPr>
        <w:autoSpaceDE w:val="0"/>
        <w:autoSpaceDN w:val="0"/>
        <w:adjustRightInd w:val="0"/>
        <w:spacing w:after="0" w:line="240" w:lineRule="auto"/>
        <w:ind w:left="261"/>
        <w:jc w:val="both"/>
        <w:rPr>
          <w:rFonts w:ascii="Tms Rmn" w:hAnsi="Tms Rmn" w:cs="Tms Rmn"/>
          <w:color w:val="000000"/>
          <w:sz w:val="24"/>
          <w:szCs w:val="24"/>
        </w:rPr>
      </w:pPr>
    </w:p>
    <w:p w:rsidR="009A15B1" w:rsidRPr="005B4A58" w:rsidRDefault="008C2E42" w:rsidP="005B4A58">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5B4A58">
        <w:rPr>
          <w:rFonts w:ascii="Tms Rmn" w:hAnsi="Tms Rmn" w:cs="Tms Rmn"/>
          <w:color w:val="000000"/>
          <w:sz w:val="24"/>
          <w:szCs w:val="24"/>
        </w:rPr>
        <w:t>Punktis 4 nimetatud kinnituse ja ülevaate peavad enampakkumisel osalejad esitama hiljemalt</w:t>
      </w:r>
      <w:r w:rsidR="009F71C8" w:rsidRPr="005B4A58">
        <w:rPr>
          <w:rFonts w:ascii="Tms Rmn" w:hAnsi="Tms Rmn" w:cs="Tms Rmn"/>
          <w:color w:val="000000"/>
          <w:sz w:val="24"/>
          <w:szCs w:val="24"/>
        </w:rPr>
        <w:t xml:space="preserve"> 23. novembriks </w:t>
      </w:r>
      <w:r w:rsidRPr="005B4A58">
        <w:rPr>
          <w:rFonts w:ascii="Tms Rmn" w:hAnsi="Tms Rmn" w:cs="Tms Rmn"/>
          <w:color w:val="000000"/>
          <w:sz w:val="24"/>
          <w:szCs w:val="24"/>
        </w:rPr>
        <w:t xml:space="preserve"> 2020 a. </w:t>
      </w:r>
      <w:r w:rsidR="009F71C8" w:rsidRPr="005B4A58">
        <w:rPr>
          <w:rFonts w:ascii="Tms Rmn" w:hAnsi="Tms Rmn" w:cs="Tms Rmn"/>
          <w:color w:val="000000"/>
          <w:sz w:val="24"/>
          <w:szCs w:val="24"/>
        </w:rPr>
        <w:t>kell 11.00ks. Es</w:t>
      </w:r>
      <w:r w:rsidR="009A15B1" w:rsidRPr="005B4A58">
        <w:rPr>
          <w:rFonts w:ascii="Tms Rmn" w:hAnsi="Tms Rmn" w:cs="Tms Rmn"/>
          <w:color w:val="000000"/>
          <w:sz w:val="24"/>
          <w:szCs w:val="24"/>
        </w:rPr>
        <w:t>itatavad dokumendid võib esitada paberkandjal, toimetades need Linnav</w:t>
      </w:r>
      <w:r w:rsidR="00810AA6" w:rsidRPr="005B4A58">
        <w:rPr>
          <w:rFonts w:ascii="Tms Rmn" w:hAnsi="Tms Rmn" w:cs="Tms Rmn"/>
          <w:color w:val="000000"/>
          <w:sz w:val="24"/>
          <w:szCs w:val="24"/>
        </w:rPr>
        <w:t>arade osakonda (Küüni 1, ruum</w:t>
      </w:r>
      <w:r w:rsidR="004379EE" w:rsidRPr="005B4A58">
        <w:rPr>
          <w:rFonts w:ascii="Tms Rmn" w:hAnsi="Tms Rmn" w:cs="Tms Rmn"/>
          <w:color w:val="000000"/>
          <w:sz w:val="24"/>
          <w:szCs w:val="24"/>
        </w:rPr>
        <w:t xml:space="preserve"> 10</w:t>
      </w:r>
      <w:r w:rsidR="009A15B1" w:rsidRPr="005B4A58">
        <w:rPr>
          <w:rFonts w:ascii="Tms Rmn" w:hAnsi="Tms Rmn" w:cs="Tms Rmn"/>
          <w:color w:val="000000"/>
          <w:sz w:val="24"/>
          <w:szCs w:val="24"/>
        </w:rPr>
        <w:t xml:space="preserve">4) või elektrooniliselt e-mailile </w:t>
      </w:r>
      <w:hyperlink r:id="rId5" w:history="1">
        <w:r w:rsidR="009A15B1" w:rsidRPr="005B4A58">
          <w:rPr>
            <w:rStyle w:val="Hyperlink"/>
            <w:rFonts w:ascii="Tms Rmn" w:hAnsi="Tms Rmn" w:cs="Tms Rmn"/>
            <w:sz w:val="24"/>
            <w:szCs w:val="24"/>
          </w:rPr>
          <w:t>eva.laane@tartulv.ee</w:t>
        </w:r>
      </w:hyperlink>
      <w:r w:rsidR="009A15B1" w:rsidRPr="005B4A58">
        <w:rPr>
          <w:rFonts w:ascii="Tms Rmn" w:hAnsi="Tms Rmn" w:cs="Tms Rmn"/>
          <w:color w:val="000000"/>
          <w:sz w:val="24"/>
          <w:szCs w:val="24"/>
        </w:rPr>
        <w:t xml:space="preserve">. </w:t>
      </w:r>
    </w:p>
    <w:p w:rsidR="008C2E42" w:rsidRPr="008C2E42" w:rsidRDefault="008C2E42" w:rsidP="008C2E42">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8C2E42">
        <w:rPr>
          <w:rFonts w:ascii="Tms Rmn" w:hAnsi="Tms Rmn" w:cs="Tms Rmn"/>
          <w:color w:val="000000"/>
          <w:sz w:val="24"/>
          <w:szCs w:val="24"/>
        </w:rPr>
        <w:t>Komisjon vaatab esitatud pakkumised läbi ja vajadusel võib komisjon küsida pakkujatelt täiendavaid selgitusi või dokumente.</w:t>
      </w:r>
    </w:p>
    <w:p w:rsidR="008C2E42" w:rsidRDefault="008C2E42" w:rsidP="008C2E42">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8C2E42">
        <w:rPr>
          <w:rFonts w:ascii="Tms Rmn" w:hAnsi="Tms Rmn" w:cs="Tms Rmn"/>
          <w:color w:val="000000"/>
          <w:sz w:val="24"/>
          <w:szCs w:val="24"/>
        </w:rPr>
        <w:t>Enampakkumise komisjonil on õigus teha linnavalitsusele ettepanek jätta kinnistu võõrandamata, kui enampakkumisel osaleda soovijad ei esita piisavaid tõendeid Staadioni 83 hoone renoveerimiseks vajaliku majandusliku ja finantsseisundi kohta.</w:t>
      </w:r>
    </w:p>
    <w:p w:rsidR="00D81B67" w:rsidRDefault="00D81B67" w:rsidP="008C2E42">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Pakkujatele, kelle esitatud dokumendid on komisjoni hinnangul piisavad ning nendes esitatud andmed usaldusväärsed, tehakse ettepanek suulisel enampakkumisel osaleda. Suulisele enampakkumisele lubatakse ainult need pakkujad, kellel on komisjon vastavasisulise ettepaneku teinud. </w:t>
      </w:r>
    </w:p>
    <w:p w:rsidR="00086B32" w:rsidRPr="008C2E42" w:rsidRDefault="00086B32" w:rsidP="008C2E42">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8C2E42">
        <w:rPr>
          <w:rFonts w:ascii="Times New Roman" w:eastAsia="Times New Roman" w:hAnsi="Times New Roman" w:cs="Times New Roman"/>
          <w:sz w:val="24"/>
          <w:szCs w:val="24"/>
          <w:lang w:eastAsia="ar-SA"/>
        </w:rPr>
        <w:t xml:space="preserve">Enampakkumise tagatisraha </w:t>
      </w:r>
      <w:r w:rsidR="00F33598" w:rsidRPr="008C2E42">
        <w:rPr>
          <w:rFonts w:ascii="Times New Roman" w:eastAsia="Times New Roman" w:hAnsi="Times New Roman" w:cs="Times New Roman"/>
          <w:sz w:val="24"/>
          <w:szCs w:val="24"/>
          <w:lang w:eastAsia="ar-SA"/>
        </w:rPr>
        <w:t>10</w:t>
      </w:r>
      <w:r w:rsidRPr="008C2E42">
        <w:rPr>
          <w:rFonts w:ascii="Times New Roman" w:eastAsia="Times New Roman" w:hAnsi="Times New Roman" w:cs="Times New Roman"/>
          <w:sz w:val="24"/>
          <w:szCs w:val="24"/>
          <w:lang w:eastAsia="ar-SA"/>
        </w:rPr>
        <w:t xml:space="preserve"> 000 eurot peab olema laekunud Tartu Linnavalitsuse arveldusarvele nr </w:t>
      </w:r>
      <w:r w:rsidRPr="008C2E42">
        <w:rPr>
          <w:rFonts w:ascii="Times New Roman" w:hAnsi="Times New Roman" w:cs="Times New Roman"/>
          <w:color w:val="000000"/>
          <w:sz w:val="24"/>
          <w:szCs w:val="24"/>
        </w:rPr>
        <w:t xml:space="preserve"> EE241010102030232008 SEB pangas, viitenumber 60109212000001</w:t>
      </w:r>
      <w:r w:rsidRPr="008C2E42">
        <w:rPr>
          <w:rFonts w:ascii="Times New Roman" w:eastAsia="Times New Roman" w:hAnsi="Times New Roman" w:cs="Times New Roman"/>
          <w:sz w:val="24"/>
          <w:szCs w:val="24"/>
          <w:lang w:eastAsia="ar-SA"/>
        </w:rPr>
        <w:t xml:space="preserve"> hiljemalt </w:t>
      </w:r>
      <w:r w:rsidR="006C1609">
        <w:rPr>
          <w:rFonts w:ascii="Times New Roman" w:eastAsia="Times New Roman" w:hAnsi="Times New Roman" w:cs="Times New Roman"/>
          <w:sz w:val="24"/>
          <w:szCs w:val="24"/>
          <w:lang w:eastAsia="ar-SA"/>
        </w:rPr>
        <w:t>7.</w:t>
      </w:r>
      <w:r w:rsidR="009A15B1">
        <w:rPr>
          <w:rFonts w:ascii="Times New Roman" w:eastAsia="Times New Roman" w:hAnsi="Times New Roman" w:cs="Times New Roman"/>
          <w:sz w:val="24"/>
          <w:szCs w:val="24"/>
          <w:lang w:eastAsia="ar-SA"/>
        </w:rPr>
        <w:t>.detsembriks 2</w:t>
      </w:r>
      <w:r w:rsidRPr="008C2E42">
        <w:rPr>
          <w:rFonts w:ascii="Times New Roman" w:eastAsia="Times New Roman" w:hAnsi="Times New Roman" w:cs="Times New Roman"/>
          <w:sz w:val="24"/>
          <w:szCs w:val="24"/>
          <w:lang w:eastAsia="ar-SA"/>
        </w:rPr>
        <w:t>0</w:t>
      </w:r>
      <w:r w:rsidR="000E7540" w:rsidRPr="008C2E42">
        <w:rPr>
          <w:rFonts w:ascii="Times New Roman" w:eastAsia="Times New Roman" w:hAnsi="Times New Roman" w:cs="Times New Roman"/>
          <w:sz w:val="24"/>
          <w:szCs w:val="24"/>
          <w:lang w:eastAsia="ar-SA"/>
        </w:rPr>
        <w:t>20</w:t>
      </w:r>
      <w:r w:rsidRPr="008C2E42">
        <w:rPr>
          <w:rFonts w:ascii="Times New Roman" w:eastAsia="Times New Roman" w:hAnsi="Times New Roman" w:cs="Times New Roman"/>
          <w:sz w:val="24"/>
          <w:szCs w:val="24"/>
          <w:lang w:eastAsia="ar-SA"/>
        </w:rPr>
        <w:t>. a.</w:t>
      </w:r>
    </w:p>
    <w:p w:rsidR="00086B32" w:rsidRPr="009A15B1" w:rsidRDefault="00086B32" w:rsidP="009A15B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15B1">
        <w:rPr>
          <w:rFonts w:ascii="Times New Roman" w:eastAsia="Times New Roman" w:hAnsi="Times New Roman" w:cs="Times New Roman"/>
          <w:sz w:val="24"/>
          <w:szCs w:val="24"/>
          <w:lang w:eastAsia="ar-SA"/>
        </w:rPr>
        <w:t xml:space="preserve"> Tagatisraha enampakkumise võitjale ei tagastata, tagatisraha arvestatakse enampakkumise võitnud isiku ostuhinna ettemaksuks, ülejäänud enampakkumisest osavõtnud isikutele tagastatakse tagatisraha 3 tööpäeva jooksul arvates enampakkumise tulemuste kohta protokolli koostamisest.</w:t>
      </w:r>
    </w:p>
    <w:p w:rsidR="00086B32" w:rsidRDefault="00086B32" w:rsidP="009A15B1">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E225A1">
        <w:rPr>
          <w:rFonts w:ascii="Times New Roman" w:hAnsi="Times New Roman" w:cs="Times New Roman"/>
          <w:color w:val="000000"/>
          <w:sz w:val="24"/>
          <w:szCs w:val="24"/>
        </w:rPr>
        <w:t>Võõrandamise</w:t>
      </w:r>
      <w:r w:rsidRPr="00A052C5">
        <w:rPr>
          <w:rFonts w:ascii="Times New Roman" w:hAnsi="Times New Roman" w:cs="Times New Roman"/>
          <w:color w:val="000000"/>
          <w:sz w:val="24"/>
          <w:szCs w:val="24"/>
        </w:rPr>
        <w:t xml:space="preserve"> objekt: </w:t>
      </w:r>
      <w:r w:rsidR="00F33598">
        <w:rPr>
          <w:rFonts w:ascii="Times New Roman" w:hAnsi="Times New Roman" w:cs="Times New Roman"/>
          <w:b/>
          <w:color w:val="000000"/>
          <w:sz w:val="24"/>
          <w:szCs w:val="24"/>
        </w:rPr>
        <w:t>Tartu linn, Staadioni 81/83</w:t>
      </w:r>
      <w:r w:rsidRPr="00A052C5">
        <w:rPr>
          <w:rFonts w:ascii="Times New Roman" w:hAnsi="Times New Roman" w:cs="Times New Roman"/>
          <w:b/>
          <w:color w:val="000000"/>
          <w:sz w:val="24"/>
          <w:szCs w:val="24"/>
        </w:rPr>
        <w:t xml:space="preserve"> (</w:t>
      </w:r>
      <w:r w:rsidR="00F33598" w:rsidRPr="00F33598">
        <w:rPr>
          <w:rFonts w:ascii="Tms Rmn" w:hAnsi="Tms Rmn" w:cs="Tms Rmn"/>
          <w:b/>
          <w:color w:val="000000"/>
          <w:sz w:val="24"/>
          <w:szCs w:val="24"/>
        </w:rPr>
        <w:t>registriosa nr 2102403, katastritunnus 79301:001:0590</w:t>
      </w:r>
      <w:r w:rsidRPr="00A052C5">
        <w:rPr>
          <w:rFonts w:ascii="Times New Roman" w:hAnsi="Times New Roman" w:cs="Times New Roman"/>
          <w:b/>
          <w:color w:val="000000"/>
          <w:sz w:val="24"/>
          <w:szCs w:val="24"/>
        </w:rPr>
        <w:t>) kinnistu.</w:t>
      </w:r>
      <w:r w:rsidRPr="00A052C5">
        <w:rPr>
          <w:rFonts w:ascii="Times New Roman" w:hAnsi="Times New Roman" w:cs="Times New Roman"/>
          <w:color w:val="000000"/>
          <w:sz w:val="24"/>
          <w:szCs w:val="24"/>
        </w:rPr>
        <w:t xml:space="preserve"> Kinnistu suurus on </w:t>
      </w:r>
      <w:r w:rsidR="00F33598">
        <w:rPr>
          <w:rFonts w:ascii="Tms Rmn" w:hAnsi="Tms Rmn" w:cs="Tms Rmn"/>
          <w:color w:val="000000"/>
          <w:sz w:val="24"/>
          <w:szCs w:val="24"/>
        </w:rPr>
        <w:t>8567</w:t>
      </w:r>
      <w:r w:rsidR="00F33598">
        <w:rPr>
          <w:rFonts w:ascii="Times New Roman" w:hAnsi="Times New Roman" w:cs="Times New Roman"/>
          <w:color w:val="000000"/>
          <w:sz w:val="24"/>
          <w:szCs w:val="24"/>
        </w:rPr>
        <w:t>1</w:t>
      </w:r>
      <w:r w:rsidRPr="00A052C5">
        <w:rPr>
          <w:rFonts w:ascii="Times New Roman" w:hAnsi="Times New Roman" w:cs="Times New Roman"/>
          <w:color w:val="000000"/>
          <w:sz w:val="24"/>
          <w:szCs w:val="24"/>
        </w:rPr>
        <w:t>m</w:t>
      </w:r>
      <w:r w:rsidRPr="00A052C5">
        <w:rPr>
          <w:rFonts w:ascii="Times New Roman" w:hAnsi="Times New Roman" w:cs="Times New Roman"/>
          <w:color w:val="000000"/>
          <w:sz w:val="24"/>
          <w:szCs w:val="24"/>
          <w:vertAlign w:val="superscript"/>
        </w:rPr>
        <w:t>2</w:t>
      </w:r>
      <w:r w:rsidR="00F33598">
        <w:rPr>
          <w:rFonts w:ascii="Times New Roman" w:hAnsi="Times New Roman" w:cs="Times New Roman"/>
          <w:color w:val="000000"/>
          <w:sz w:val="24"/>
          <w:szCs w:val="24"/>
        </w:rPr>
        <w:t>, sihtotstarve 100% ühiskondlike hoonete maa</w:t>
      </w:r>
      <w:r w:rsidRPr="00A052C5">
        <w:rPr>
          <w:rFonts w:ascii="Times New Roman" w:hAnsi="Times New Roman" w:cs="Times New Roman"/>
          <w:color w:val="000000"/>
          <w:sz w:val="24"/>
          <w:szCs w:val="24"/>
        </w:rPr>
        <w:t>.</w:t>
      </w:r>
    </w:p>
    <w:p w:rsidR="00F33598" w:rsidRPr="00F33598" w:rsidRDefault="00F33598" w:rsidP="009A15B1">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ms Rmn" w:hAnsi="Tms Rmn" w:cs="Tms Rmn"/>
          <w:color w:val="000000"/>
          <w:sz w:val="24"/>
          <w:szCs w:val="24"/>
        </w:rPr>
        <w:t>kinnistul paiknev Staadioni 83 hoone on ehitismälestis (mälestiste registri nr 7082), kinnistu ostjal on kohustus hoone renoveerida vastavalt 2017. a muinsuskaitse eritingimustele Staadioni tn 48//50//52//54 kinnistu jagamiseks ja Staadioni tn 48 hoone remont- ja restaureerimistööde koostamiseks.</w:t>
      </w:r>
    </w:p>
    <w:p w:rsidR="00F33598" w:rsidRPr="00A052C5" w:rsidRDefault="002B4E86" w:rsidP="009A15B1">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ms Rmn" w:hAnsi="Tms Rmn" w:cs="Tms Rmn"/>
          <w:color w:val="000000"/>
          <w:sz w:val="24"/>
          <w:szCs w:val="24"/>
        </w:rPr>
        <w:t>kinnistul paiknev Staadioni 81 hoone on lubatud lammutada ning selle asemele on võimalik ehitada uus hoone vastavalt Tartu Linnavalitsuse 04. augusti 2020. a korraldusele nr 821 „Staadioni tn 81//83 projekteerimistingimuste määramine“.</w:t>
      </w:r>
    </w:p>
    <w:p w:rsidR="00086B32" w:rsidRPr="00A052C5" w:rsidRDefault="00086B32" w:rsidP="002B4E86">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086B32" w:rsidRDefault="00086B32" w:rsidP="009A15B1">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A052C5">
        <w:rPr>
          <w:rFonts w:ascii="Times New Roman" w:hAnsi="Times New Roman" w:cs="Times New Roman"/>
          <w:color w:val="000000"/>
          <w:sz w:val="24"/>
          <w:szCs w:val="24"/>
        </w:rPr>
        <w:t xml:space="preserve">Enampakkumise alghind </w:t>
      </w:r>
      <w:r w:rsidR="00CF07BA">
        <w:rPr>
          <w:rFonts w:ascii="Times New Roman" w:hAnsi="Times New Roman" w:cs="Times New Roman"/>
          <w:color w:val="000000"/>
          <w:sz w:val="24"/>
          <w:szCs w:val="24"/>
        </w:rPr>
        <w:t>60</w:t>
      </w:r>
      <w:r w:rsidR="00E225A1">
        <w:rPr>
          <w:rFonts w:ascii="Times New Roman" w:hAnsi="Times New Roman" w:cs="Times New Roman"/>
          <w:color w:val="000000"/>
          <w:sz w:val="24"/>
          <w:szCs w:val="24"/>
        </w:rPr>
        <w:t>0</w:t>
      </w:r>
      <w:r w:rsidRPr="00A052C5">
        <w:rPr>
          <w:rFonts w:ascii="Times New Roman" w:hAnsi="Times New Roman" w:cs="Times New Roman"/>
          <w:color w:val="000000"/>
          <w:sz w:val="24"/>
          <w:szCs w:val="24"/>
        </w:rPr>
        <w:t xml:space="preserve"> 000</w:t>
      </w:r>
      <w:r w:rsidRPr="00872866">
        <w:rPr>
          <w:rFonts w:ascii="Tms Rmn" w:hAnsi="Tms Rmn" w:cs="Tms Rmn"/>
          <w:color w:val="000000"/>
          <w:sz w:val="24"/>
          <w:szCs w:val="24"/>
        </w:rPr>
        <w:t xml:space="preserve"> eurot. </w:t>
      </w:r>
    </w:p>
    <w:p w:rsidR="00086B32" w:rsidRPr="00872866" w:rsidRDefault="00086B32" w:rsidP="009A15B1">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872866">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Võlaõiguslik- ja asjaõiguslik leping </w:t>
      </w:r>
      <w:r w:rsidRPr="00872866">
        <w:rPr>
          <w:rFonts w:ascii="Times New Roman" w:eastAsia="Times New Roman" w:hAnsi="Times New Roman" w:cs="Times New Roman"/>
          <w:sz w:val="24"/>
          <w:szCs w:val="20"/>
          <w:lang w:eastAsia="ar-SA"/>
        </w:rPr>
        <w:t xml:space="preserve">sõlmitakse </w:t>
      </w:r>
      <w:r>
        <w:rPr>
          <w:rFonts w:ascii="Times New Roman" w:eastAsia="Times New Roman" w:hAnsi="Times New Roman" w:cs="Times New Roman"/>
          <w:sz w:val="24"/>
          <w:szCs w:val="20"/>
          <w:lang w:eastAsia="ar-SA"/>
        </w:rPr>
        <w:t xml:space="preserve">notaris </w:t>
      </w:r>
      <w:r w:rsidRPr="00635D43">
        <w:rPr>
          <w:rFonts w:ascii="Times New Roman" w:eastAsia="Times New Roman" w:hAnsi="Times New Roman"/>
          <w:sz w:val="24"/>
          <w:szCs w:val="20"/>
          <w:lang w:eastAsia="ar-SA"/>
        </w:rPr>
        <w:t>ühe kuu jooksul alates enampakkumise tulemuste kinnitamise korralduse teatavakstegemisest.</w:t>
      </w:r>
      <w:r>
        <w:rPr>
          <w:rFonts w:ascii="Times New Roman" w:eastAsia="Times New Roman" w:hAnsi="Times New Roman" w:cs="Arial"/>
          <w:sz w:val="24"/>
          <w:szCs w:val="24"/>
          <w:lang w:eastAsia="ar-SA"/>
        </w:rPr>
        <w:t xml:space="preserve"> Ostuhind tuleb tasuda notari deposiiti enne notariaalse tehingu toimumist. </w:t>
      </w:r>
    </w:p>
    <w:p w:rsidR="00825076" w:rsidRDefault="00086B32" w:rsidP="009A15B1">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872866">
        <w:rPr>
          <w:rFonts w:ascii="Tms Rmn" w:hAnsi="Tms Rmn" w:cs="Tms Rmn"/>
          <w:color w:val="000000"/>
          <w:sz w:val="24"/>
          <w:szCs w:val="24"/>
        </w:rPr>
        <w:t>Enampakkumise tingimused ja info: Eva</w:t>
      </w:r>
      <w:r w:rsidR="00551218">
        <w:rPr>
          <w:rFonts w:ascii="Tms Rmn" w:hAnsi="Tms Rmn" w:cs="Tms Rmn"/>
          <w:color w:val="000000"/>
          <w:sz w:val="24"/>
          <w:szCs w:val="24"/>
        </w:rPr>
        <w:t xml:space="preserve"> Lääne,  e-post: </w:t>
      </w:r>
      <w:hyperlink r:id="rId6" w:history="1">
        <w:r w:rsidR="003471FB" w:rsidRPr="00621523">
          <w:rPr>
            <w:rStyle w:val="Hyperlink"/>
            <w:rFonts w:ascii="Tms Rmn" w:hAnsi="Tms Rmn" w:cs="Tms Rmn"/>
            <w:sz w:val="24"/>
            <w:szCs w:val="24"/>
          </w:rPr>
          <w:t>eva.laane@tartulv.ee</w:t>
        </w:r>
      </w:hyperlink>
    </w:p>
    <w:p w:rsidR="00086B32" w:rsidRPr="00825076" w:rsidRDefault="00086B32" w:rsidP="00825076">
      <w:pPr>
        <w:autoSpaceDE w:val="0"/>
        <w:autoSpaceDN w:val="0"/>
        <w:adjustRightInd w:val="0"/>
        <w:spacing w:after="0" w:line="240" w:lineRule="auto"/>
        <w:ind w:left="360"/>
        <w:jc w:val="both"/>
        <w:rPr>
          <w:rFonts w:ascii="Tms Rmn" w:hAnsi="Tms Rmn" w:cs="Tms Rmn"/>
          <w:color w:val="000000"/>
          <w:sz w:val="24"/>
          <w:szCs w:val="24"/>
        </w:rPr>
      </w:pPr>
      <w:r w:rsidRPr="00825076">
        <w:rPr>
          <w:rFonts w:ascii="Tms Rmn" w:hAnsi="Tms Rmn" w:cs="Tms Rmn"/>
          <w:color w:val="000000"/>
          <w:sz w:val="24"/>
          <w:szCs w:val="24"/>
        </w:rPr>
        <w:t xml:space="preserve"> tel. 7361 175</w:t>
      </w:r>
      <w:r w:rsidR="00825076">
        <w:rPr>
          <w:rFonts w:ascii="Tms Rmn" w:hAnsi="Tms Rmn" w:cs="Tms Rmn"/>
          <w:color w:val="000000"/>
          <w:sz w:val="24"/>
          <w:szCs w:val="24"/>
        </w:rPr>
        <w:t xml:space="preserve"> või 51 84 147</w:t>
      </w:r>
      <w:r w:rsidRPr="00825076">
        <w:rPr>
          <w:rFonts w:ascii="Tms Rmn" w:hAnsi="Tms Rmn" w:cs="Tms Rmn"/>
          <w:color w:val="000000"/>
          <w:sz w:val="24"/>
          <w:szCs w:val="24"/>
        </w:rPr>
        <w:t>.</w:t>
      </w:r>
    </w:p>
    <w:p w:rsidR="00E225A1" w:rsidRPr="00E225A1" w:rsidRDefault="00E225A1" w:rsidP="009A15B1">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E225A1">
        <w:rPr>
          <w:rFonts w:ascii="Tms Rmn" w:hAnsi="Tms Rmn" w:cs="Tms Rmn"/>
          <w:color w:val="000000"/>
          <w:sz w:val="24"/>
          <w:szCs w:val="24"/>
        </w:rPr>
        <w:t>Võõrandamise objektiga tutvumine toimub</w:t>
      </w:r>
      <w:r w:rsidR="009A15B1">
        <w:rPr>
          <w:rFonts w:ascii="Tms Rmn" w:hAnsi="Tms Rmn" w:cs="Tms Rmn"/>
          <w:color w:val="000000"/>
          <w:sz w:val="24"/>
          <w:szCs w:val="24"/>
        </w:rPr>
        <w:t xml:space="preserve"> eelneval </w:t>
      </w:r>
      <w:r w:rsidR="00AC507D">
        <w:rPr>
          <w:rFonts w:ascii="Tms Rmn" w:hAnsi="Tms Rmn" w:cs="Tms Rmn"/>
          <w:color w:val="000000"/>
          <w:sz w:val="24"/>
          <w:szCs w:val="24"/>
        </w:rPr>
        <w:t xml:space="preserve"> kokkuleppel</w:t>
      </w:r>
      <w:r w:rsidRPr="00E225A1">
        <w:rPr>
          <w:rFonts w:ascii="Tms Rmn" w:hAnsi="Tms Rmn" w:cs="Tms Rmn"/>
          <w:color w:val="000000"/>
          <w:sz w:val="24"/>
          <w:szCs w:val="24"/>
        </w:rPr>
        <w:t xml:space="preserve"> </w:t>
      </w:r>
    </w:p>
    <w:p w:rsidR="00E225A1" w:rsidRDefault="00E225A1" w:rsidP="009A15B1">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1A00BB">
        <w:rPr>
          <w:rFonts w:ascii="Tms Rmn" w:hAnsi="Tms Rmn" w:cs="Tms Rmn"/>
          <w:color w:val="000000"/>
          <w:sz w:val="24"/>
          <w:szCs w:val="24"/>
        </w:rPr>
        <w:t>Suuline enampakkumine toimub</w:t>
      </w:r>
      <w:r w:rsidRPr="001A00BB">
        <w:rPr>
          <w:rFonts w:ascii="Tms Rmn" w:hAnsi="Tms Rmn" w:cs="Tms Rmn"/>
          <w:bCs/>
          <w:color w:val="000000"/>
          <w:sz w:val="24"/>
          <w:szCs w:val="24"/>
        </w:rPr>
        <w:t xml:space="preserve"> </w:t>
      </w:r>
      <w:r w:rsidR="009A15B1">
        <w:rPr>
          <w:rFonts w:ascii="Tms Rmn" w:hAnsi="Tms Rmn" w:cs="Tms Rmn"/>
          <w:bCs/>
          <w:color w:val="000000"/>
          <w:sz w:val="24"/>
          <w:szCs w:val="24"/>
        </w:rPr>
        <w:t xml:space="preserve"> </w:t>
      </w:r>
      <w:r w:rsidR="005B4A58">
        <w:rPr>
          <w:rFonts w:ascii="Tms Rmn" w:hAnsi="Tms Rmn" w:cs="Tms Rmn"/>
          <w:b/>
          <w:bCs/>
          <w:color w:val="000000"/>
          <w:sz w:val="24"/>
          <w:szCs w:val="24"/>
        </w:rPr>
        <w:t>9</w:t>
      </w:r>
      <w:r w:rsidR="009A15B1" w:rsidRPr="009A15B1">
        <w:rPr>
          <w:rFonts w:ascii="Tms Rmn" w:hAnsi="Tms Rmn" w:cs="Tms Rmn"/>
          <w:b/>
          <w:bCs/>
          <w:color w:val="000000"/>
          <w:sz w:val="24"/>
          <w:szCs w:val="24"/>
        </w:rPr>
        <w:t>. detsembril</w:t>
      </w:r>
      <w:r w:rsidR="009A15B1">
        <w:rPr>
          <w:rFonts w:ascii="Tms Rmn" w:hAnsi="Tms Rmn" w:cs="Tms Rmn"/>
          <w:bCs/>
          <w:color w:val="000000"/>
          <w:sz w:val="24"/>
          <w:szCs w:val="24"/>
        </w:rPr>
        <w:t xml:space="preserve"> </w:t>
      </w:r>
      <w:r w:rsidRPr="001A00BB">
        <w:rPr>
          <w:rFonts w:ascii="Tms Rmn" w:hAnsi="Tms Rmn" w:cs="Tms Rmn"/>
          <w:b/>
          <w:bCs/>
          <w:color w:val="000000"/>
          <w:sz w:val="24"/>
          <w:szCs w:val="24"/>
        </w:rPr>
        <w:t>2020</w:t>
      </w:r>
      <w:r w:rsidRPr="001A00BB">
        <w:rPr>
          <w:rFonts w:ascii="Tms Rmn" w:hAnsi="Tms Rmn" w:cs="Tms Rmn"/>
          <w:b/>
          <w:color w:val="000000"/>
          <w:sz w:val="24"/>
          <w:szCs w:val="24"/>
        </w:rPr>
        <w:t xml:space="preserve"> kell 1</w:t>
      </w:r>
      <w:r w:rsidR="00A35E7B">
        <w:rPr>
          <w:rFonts w:ascii="Tms Rmn" w:hAnsi="Tms Rmn" w:cs="Tms Rmn"/>
          <w:b/>
          <w:color w:val="000000"/>
          <w:sz w:val="24"/>
          <w:szCs w:val="24"/>
        </w:rPr>
        <w:t>0</w:t>
      </w:r>
      <w:r w:rsidRPr="001A00BB">
        <w:rPr>
          <w:rFonts w:ascii="Tms Rmn" w:hAnsi="Tms Rmn" w:cs="Tms Rmn"/>
          <w:b/>
          <w:color w:val="000000"/>
          <w:sz w:val="24"/>
          <w:szCs w:val="24"/>
        </w:rPr>
        <w:t>.00</w:t>
      </w:r>
      <w:r w:rsidRPr="001A00BB">
        <w:rPr>
          <w:rFonts w:ascii="Tms Rmn" w:hAnsi="Tms Rmn" w:cs="Tms Rmn"/>
          <w:color w:val="000000"/>
          <w:sz w:val="24"/>
          <w:szCs w:val="24"/>
        </w:rPr>
        <w:t xml:space="preserve"> Küüni 3 ruumis 115.</w:t>
      </w:r>
    </w:p>
    <w:p w:rsidR="00086B32" w:rsidRPr="003A4453" w:rsidRDefault="00086B32" w:rsidP="009A15B1">
      <w:pPr>
        <w:pStyle w:val="ListParagraph"/>
        <w:numPr>
          <w:ilvl w:val="0"/>
          <w:numId w:val="6"/>
        </w:numPr>
        <w:autoSpaceDE w:val="0"/>
        <w:autoSpaceDN w:val="0"/>
        <w:adjustRightInd w:val="0"/>
        <w:spacing w:after="0" w:line="240" w:lineRule="auto"/>
        <w:jc w:val="both"/>
        <w:rPr>
          <w:rFonts w:ascii="Tms Rmn" w:hAnsi="Tms Rmn" w:cs="Tms Rmn"/>
          <w:color w:val="000000"/>
          <w:sz w:val="24"/>
          <w:szCs w:val="24"/>
        </w:rPr>
      </w:pPr>
      <w:r w:rsidRPr="003A4453">
        <w:rPr>
          <w:rFonts w:ascii="Times New Roman" w:eastAsia="Times New Roman" w:hAnsi="Times New Roman" w:cs="Times New Roman"/>
          <w:sz w:val="24"/>
          <w:szCs w:val="20"/>
        </w:rPr>
        <w:t>Enampakkumisel osalemiseks tuleb esitada komisjonile järgmised dokumendid:</w:t>
      </w:r>
    </w:p>
    <w:p w:rsidR="00086B32" w:rsidRPr="003A4453" w:rsidRDefault="00086B32" w:rsidP="00086B32">
      <w:pPr>
        <w:numPr>
          <w:ilvl w:val="0"/>
          <w:numId w:val="3"/>
        </w:numPr>
        <w:spacing w:after="0" w:line="240" w:lineRule="auto"/>
        <w:jc w:val="both"/>
        <w:rPr>
          <w:rFonts w:ascii="Times New Roman" w:eastAsia="Times New Roman" w:hAnsi="Times New Roman" w:cs="Times New Roman"/>
          <w:sz w:val="24"/>
          <w:szCs w:val="20"/>
        </w:rPr>
      </w:pPr>
      <w:r w:rsidRPr="003A4453">
        <w:rPr>
          <w:rFonts w:ascii="Times New Roman" w:eastAsia="Times New Roman" w:hAnsi="Times New Roman" w:cs="Times New Roman"/>
          <w:sz w:val="24"/>
          <w:szCs w:val="20"/>
        </w:rPr>
        <w:t>isikut tõendav dokument</w:t>
      </w:r>
    </w:p>
    <w:p w:rsidR="00086B32" w:rsidRPr="003A4453" w:rsidRDefault="00086B32" w:rsidP="00086B32">
      <w:pPr>
        <w:numPr>
          <w:ilvl w:val="0"/>
          <w:numId w:val="3"/>
        </w:numPr>
        <w:spacing w:after="0" w:line="240" w:lineRule="auto"/>
        <w:jc w:val="both"/>
        <w:rPr>
          <w:rFonts w:ascii="Times New Roman" w:eastAsia="Times New Roman" w:hAnsi="Times New Roman" w:cs="Times New Roman"/>
          <w:sz w:val="24"/>
          <w:szCs w:val="20"/>
        </w:rPr>
      </w:pPr>
      <w:r w:rsidRPr="003A4453">
        <w:rPr>
          <w:rFonts w:ascii="Times New Roman" w:eastAsia="Times New Roman" w:hAnsi="Times New Roman" w:cs="Times New Roman"/>
          <w:sz w:val="24"/>
          <w:szCs w:val="20"/>
        </w:rPr>
        <w:t>volitusi tõendavad dokumendid</w:t>
      </w:r>
    </w:p>
    <w:p w:rsidR="00086B32" w:rsidRDefault="00086B32" w:rsidP="00086B32">
      <w:pPr>
        <w:numPr>
          <w:ilvl w:val="0"/>
          <w:numId w:val="3"/>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Tagatisraha tasumist tõendav dokument</w:t>
      </w:r>
      <w:r w:rsidRPr="003A4453">
        <w:rPr>
          <w:rFonts w:ascii="Times New Roman" w:eastAsia="Times New Roman" w:hAnsi="Times New Roman" w:cs="Times New Roman"/>
          <w:sz w:val="24"/>
          <w:szCs w:val="20"/>
        </w:rPr>
        <w:t xml:space="preserve">. </w:t>
      </w:r>
    </w:p>
    <w:p w:rsidR="00086B32" w:rsidRDefault="00086B32" w:rsidP="009A15B1">
      <w:pPr>
        <w:pStyle w:val="ListParagraph"/>
        <w:numPr>
          <w:ilvl w:val="0"/>
          <w:numId w:val="6"/>
        </w:numPr>
        <w:spacing w:after="0" w:line="240" w:lineRule="auto"/>
        <w:jc w:val="both"/>
        <w:rPr>
          <w:rFonts w:ascii="Times New Roman" w:eastAsia="Times New Roman" w:hAnsi="Times New Roman" w:cs="Times New Roman"/>
          <w:sz w:val="24"/>
          <w:szCs w:val="20"/>
        </w:rPr>
      </w:pPr>
      <w:r w:rsidRPr="003A4453">
        <w:rPr>
          <w:rFonts w:ascii="Times New Roman" w:eastAsia="Times New Roman" w:hAnsi="Times New Roman" w:cs="Times New Roman"/>
          <w:sz w:val="24"/>
          <w:szCs w:val="20"/>
        </w:rPr>
        <w:t>Enampakkumisest osa võtta soovivad isikud registreeritakse. Pakkujana registreerunud isikud annavad allkirja selle kohta, et nad on teadlikud enampakkumise tingimustest.</w:t>
      </w:r>
    </w:p>
    <w:p w:rsidR="00086B32" w:rsidRPr="003A4453" w:rsidRDefault="00086B32" w:rsidP="009A15B1">
      <w:pPr>
        <w:pStyle w:val="ListParagraph"/>
        <w:numPr>
          <w:ilvl w:val="0"/>
          <w:numId w:val="6"/>
        </w:numPr>
        <w:spacing w:after="0" w:line="240" w:lineRule="auto"/>
        <w:jc w:val="both"/>
        <w:rPr>
          <w:rFonts w:ascii="Times New Roman" w:eastAsia="Times New Roman" w:hAnsi="Times New Roman" w:cs="Times New Roman"/>
          <w:sz w:val="24"/>
          <w:szCs w:val="20"/>
        </w:rPr>
      </w:pPr>
      <w:r w:rsidRPr="003A4453">
        <w:rPr>
          <w:rFonts w:ascii="Times New Roman" w:eastAsia="Times New Roman" w:hAnsi="Times New Roman" w:cs="Times New Roman"/>
          <w:sz w:val="24"/>
          <w:szCs w:val="20"/>
        </w:rPr>
        <w:t xml:space="preserve">Pakkujaid, kes keelduvad allkirja andmisest või ei esita </w:t>
      </w:r>
      <w:r>
        <w:rPr>
          <w:rFonts w:ascii="Times New Roman" w:eastAsia="Times New Roman" w:hAnsi="Times New Roman" w:cs="Times New Roman"/>
          <w:sz w:val="24"/>
          <w:szCs w:val="20"/>
        </w:rPr>
        <w:t>punktis 1</w:t>
      </w:r>
      <w:r w:rsidR="00FD0802">
        <w:rPr>
          <w:rFonts w:ascii="Times New Roman" w:eastAsia="Times New Roman" w:hAnsi="Times New Roman" w:cs="Times New Roman"/>
          <w:sz w:val="24"/>
          <w:szCs w:val="20"/>
        </w:rPr>
        <w:t>8</w:t>
      </w:r>
      <w:bookmarkStart w:id="0" w:name="_GoBack"/>
      <w:bookmarkEnd w:id="0"/>
      <w:r>
        <w:rPr>
          <w:rFonts w:ascii="Times New Roman" w:eastAsia="Times New Roman" w:hAnsi="Times New Roman" w:cs="Times New Roman"/>
          <w:sz w:val="24"/>
          <w:szCs w:val="20"/>
        </w:rPr>
        <w:t xml:space="preserve"> märgitud doku</w:t>
      </w:r>
      <w:r w:rsidRPr="003A4453">
        <w:rPr>
          <w:rFonts w:ascii="Times New Roman" w:eastAsia="Times New Roman" w:hAnsi="Times New Roman" w:cs="Times New Roman"/>
          <w:sz w:val="24"/>
          <w:szCs w:val="20"/>
        </w:rPr>
        <w:t>mente, enampakkumisest osa võtta ei lubata.</w:t>
      </w:r>
    </w:p>
    <w:p w:rsidR="00086B32" w:rsidRPr="003A4453" w:rsidRDefault="00086B32" w:rsidP="00086B32">
      <w:pPr>
        <w:autoSpaceDE w:val="0"/>
        <w:autoSpaceDN w:val="0"/>
        <w:adjustRightInd w:val="0"/>
        <w:spacing w:after="0" w:line="240" w:lineRule="auto"/>
        <w:jc w:val="both"/>
        <w:rPr>
          <w:rFonts w:ascii="Tms Rmn" w:hAnsi="Tms Rmn" w:cs="Tms Rmn"/>
          <w:color w:val="000000"/>
          <w:sz w:val="24"/>
          <w:szCs w:val="24"/>
        </w:rPr>
      </w:pPr>
    </w:p>
    <w:p w:rsidR="00086B32" w:rsidRDefault="00086B32" w:rsidP="00086B32">
      <w:pPr>
        <w:autoSpaceDE w:val="0"/>
        <w:autoSpaceDN w:val="0"/>
        <w:adjustRightInd w:val="0"/>
        <w:spacing w:after="0" w:line="240" w:lineRule="auto"/>
        <w:ind w:left="261"/>
        <w:jc w:val="both"/>
        <w:rPr>
          <w:rFonts w:ascii="Tms Rmn" w:hAnsi="Tms Rmn" w:cs="Tms Rmn"/>
          <w:color w:val="000000"/>
          <w:sz w:val="24"/>
          <w:szCs w:val="24"/>
        </w:rPr>
      </w:pPr>
    </w:p>
    <w:p w:rsidR="00086B32" w:rsidRDefault="00086B32" w:rsidP="00086B32">
      <w:pPr>
        <w:autoSpaceDE w:val="0"/>
        <w:autoSpaceDN w:val="0"/>
        <w:adjustRightInd w:val="0"/>
        <w:spacing w:after="0" w:line="240" w:lineRule="auto"/>
        <w:ind w:left="261"/>
        <w:jc w:val="both"/>
        <w:rPr>
          <w:rFonts w:ascii="Times New Roman" w:hAnsi="Times New Roman" w:cs="Times New Roman"/>
          <w:color w:val="000000"/>
          <w:sz w:val="24"/>
          <w:szCs w:val="24"/>
        </w:rPr>
      </w:pPr>
    </w:p>
    <w:p w:rsidR="00E61305" w:rsidRDefault="00E61305"/>
    <w:sectPr w:rsidR="00E61305" w:rsidSect="006F217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25000F"/>
    <w:lvl w:ilvl="0">
      <w:start w:val="1"/>
      <w:numFmt w:val="decimal"/>
      <w:lvlText w:val="%1."/>
      <w:lvlJc w:val="left"/>
      <w:pPr>
        <w:ind w:left="360" w:hanging="360"/>
      </w:pPr>
    </w:lvl>
  </w:abstractNum>
  <w:abstractNum w:abstractNumId="1" w15:restartNumberingAfterBreak="0">
    <w:nsid w:val="00000002"/>
    <w:multiLevelType w:val="singleLevel"/>
    <w:tmpl w:val="DA604222"/>
    <w:name w:val="WW8Num3"/>
    <w:lvl w:ilvl="0">
      <w:start w:val="1"/>
      <w:numFmt w:val="lowerLetter"/>
      <w:lvlText w:val="%1)"/>
      <w:lvlJc w:val="left"/>
      <w:pPr>
        <w:tabs>
          <w:tab w:val="num" w:pos="0"/>
        </w:tabs>
        <w:ind w:left="540" w:hanging="360"/>
      </w:pPr>
      <w:rPr>
        <w:rFonts w:ascii="Times New Roman" w:eastAsia="Times New Roman" w:hAnsi="Times New Roman" w:cs="Times New Roman"/>
      </w:rPr>
    </w:lvl>
  </w:abstractNum>
  <w:abstractNum w:abstractNumId="2" w15:restartNumberingAfterBreak="0">
    <w:nsid w:val="3DFC3B69"/>
    <w:multiLevelType w:val="hybridMultilevel"/>
    <w:tmpl w:val="939431EC"/>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26D4B26"/>
    <w:multiLevelType w:val="hybridMultilevel"/>
    <w:tmpl w:val="44C6E0C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E8119E0"/>
    <w:multiLevelType w:val="singleLevel"/>
    <w:tmpl w:val="C6EE1C9A"/>
    <w:lvl w:ilvl="0">
      <w:start w:val="3"/>
      <w:numFmt w:val="bullet"/>
      <w:lvlText w:val="-"/>
      <w:lvlJc w:val="left"/>
      <w:pPr>
        <w:tabs>
          <w:tab w:val="num" w:pos="643"/>
        </w:tabs>
        <w:ind w:left="643" w:hanging="360"/>
      </w:pPr>
      <w:rPr>
        <w:rFonts w:hint="default"/>
      </w:rPr>
    </w:lvl>
  </w:abstractNum>
  <w:abstractNum w:abstractNumId="5" w15:restartNumberingAfterBreak="0">
    <w:nsid w:val="7B5D0429"/>
    <w:multiLevelType w:val="hybridMultilevel"/>
    <w:tmpl w:val="722EF142"/>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2"/>
    <w:rsid w:val="00086B32"/>
    <w:rsid w:val="000E7540"/>
    <w:rsid w:val="002B4E86"/>
    <w:rsid w:val="003471FB"/>
    <w:rsid w:val="004379EE"/>
    <w:rsid w:val="00551218"/>
    <w:rsid w:val="005B4A58"/>
    <w:rsid w:val="00602346"/>
    <w:rsid w:val="006C1609"/>
    <w:rsid w:val="006C2B6D"/>
    <w:rsid w:val="00810AA6"/>
    <w:rsid w:val="008213B5"/>
    <w:rsid w:val="00825076"/>
    <w:rsid w:val="008C2E42"/>
    <w:rsid w:val="009A15B1"/>
    <w:rsid w:val="009A5C08"/>
    <w:rsid w:val="009E4A2F"/>
    <w:rsid w:val="009F71C8"/>
    <w:rsid w:val="00A052C5"/>
    <w:rsid w:val="00A35E7B"/>
    <w:rsid w:val="00AC507D"/>
    <w:rsid w:val="00CF07BA"/>
    <w:rsid w:val="00D81B67"/>
    <w:rsid w:val="00E225A1"/>
    <w:rsid w:val="00E61305"/>
    <w:rsid w:val="00F33598"/>
    <w:rsid w:val="00FD08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49A6"/>
  <w15:chartTrackingRefBased/>
  <w15:docId w15:val="{6607A77B-B3E3-4752-920A-6EAF3A5E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32"/>
    <w:pPr>
      <w:ind w:left="720"/>
      <w:contextualSpacing/>
    </w:pPr>
  </w:style>
  <w:style w:type="character" w:styleId="Hyperlink">
    <w:name w:val="Hyperlink"/>
    <w:basedOn w:val="DefaultParagraphFont"/>
    <w:uiPriority w:val="99"/>
    <w:unhideWhenUsed/>
    <w:rsid w:val="009A1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laane@tartulv.ee" TargetMode="External"/><Relationship Id="rId5" Type="http://schemas.openxmlformats.org/officeDocument/2006/relationships/hyperlink" Target="mailto:eva.laane@tartulv.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628</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Eva Lääne</cp:lastModifiedBy>
  <cp:revision>19</cp:revision>
  <dcterms:created xsi:type="dcterms:W3CDTF">2020-10-22T08:09:00Z</dcterms:created>
  <dcterms:modified xsi:type="dcterms:W3CDTF">2020-10-28T12:55:00Z</dcterms:modified>
</cp:coreProperties>
</file>